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0F" w:rsidRPr="0002510F" w:rsidRDefault="0002510F" w:rsidP="0002510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平成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>27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年度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 xml:space="preserve"> 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担い手経営相談会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>(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夏期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  <w:t>)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開催要領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群馬県担い手育成総合支援協議会</w:t>
      </w:r>
    </w:p>
    <w:p w:rsidR="0002510F" w:rsidRPr="0002510F" w:rsidRDefault="0002510F" w:rsidP="0002510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担い手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認定農業者等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の経営改善や経営確立の取組をフォローアップするために、税理士、社会保険労務士、市場関係者等の専門家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担い手支援スペシャリスト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による経営相談会を、日本政策金融公庫と合同で開催します。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１．対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象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者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認定農業者（農業法人を含む）等の担い手。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※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代表者だけでなく、家族や構成員等も参加可能。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２．相談項目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農業経営の法人化に関する相談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農業経営に関する税金、簿記、会計に関する相談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雇用、労務管理、社会保険等の相談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(4)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経営分析や診断　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(9/14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のみ実施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)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(5)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青果物流通、販売に関する相談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(6)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農産加工品等の商品、デザイン開発の相談　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(9/24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・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9/25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のみ実施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>)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(7)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農業金融、融資に関する相談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３．申込方法</w:t>
      </w:r>
    </w:p>
    <w:p w:rsidR="0002510F" w:rsidRPr="0002510F" w:rsidRDefault="0002510F" w:rsidP="0002510F">
      <w:pPr>
        <w:ind w:left="260" w:hanging="2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別紙の「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担い手経営相談会相談カード（兼相談申込書）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」に必要事項を記入のうえ、以下の開催日程の申込締切までに郵送・ＦＡＸ等にて、群馬県担い手育成総合支援協議会へお申込み下さい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（相談無料。ただし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事前の申込が必要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です）。</w:t>
      </w:r>
    </w:p>
    <w:p w:rsidR="0002510F" w:rsidRPr="0002510F" w:rsidRDefault="0002510F" w:rsidP="0002510F">
      <w:pPr>
        <w:ind w:left="260" w:hanging="26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お申込み内容に応じて、後日、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wave" w:color="000000"/>
        </w:rPr>
        <w:t>主催側から来場時間帯を指定させて頂きます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E2F35" w:rsidRDefault="0002510F" w:rsidP="0002510F">
      <w:pPr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４．開催日程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4434"/>
        <w:gridCol w:w="2459"/>
      </w:tblGrid>
      <w:tr w:rsidR="00AE2F35" w:rsidTr="00E679B4">
        <w:trPr>
          <w:trHeight w:val="543"/>
        </w:trPr>
        <w:tc>
          <w:tcPr>
            <w:tcW w:w="567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4434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相談対応者</w:t>
            </w:r>
          </w:p>
        </w:tc>
        <w:tc>
          <w:tcPr>
            <w:tcW w:w="2459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申込締切</w:t>
            </w:r>
          </w:p>
        </w:tc>
      </w:tr>
      <w:tr w:rsidR="00AE2F35" w:rsidTr="00E679B4">
        <w:trPr>
          <w:trHeight w:val="1145"/>
        </w:trPr>
        <w:tc>
          <w:tcPr>
            <w:tcW w:w="567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第１回</w:t>
            </w:r>
          </w:p>
        </w:tc>
        <w:tc>
          <w:tcPr>
            <w:tcW w:w="2126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平成27年</w:t>
            </w:r>
          </w:p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9月14日（月）</w:t>
            </w:r>
          </w:p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13:00～16:00</w:t>
            </w:r>
          </w:p>
        </w:tc>
        <w:tc>
          <w:tcPr>
            <w:tcW w:w="4434" w:type="dxa"/>
          </w:tcPr>
          <w:p w:rsidR="00AE2F35" w:rsidRPr="001B3DBD" w:rsidRDefault="001B3DBD" w:rsidP="001B3DB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①税</w:t>
            </w:r>
            <w:r w:rsidRPr="001B3DB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理士</w:t>
            </w:r>
            <w:r w:rsidR="00AE2F35" w:rsidRPr="001B3DB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、②社会保険労務士、③中小企業診断士、④市場・流通関係者、⑤日本政策金融公庫の職員</w:t>
            </w:r>
          </w:p>
        </w:tc>
        <w:tc>
          <w:tcPr>
            <w:tcW w:w="2459" w:type="dxa"/>
            <w:vMerge w:val="restart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平成27年9月4日(金)</w:t>
            </w:r>
          </w:p>
        </w:tc>
      </w:tr>
      <w:tr w:rsidR="00AE2F35" w:rsidTr="00E679B4">
        <w:trPr>
          <w:trHeight w:val="1117"/>
        </w:trPr>
        <w:tc>
          <w:tcPr>
            <w:tcW w:w="567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第２回</w:t>
            </w:r>
          </w:p>
        </w:tc>
        <w:tc>
          <w:tcPr>
            <w:tcW w:w="2126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平成27年</w:t>
            </w:r>
          </w:p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9月24日（木）</w:t>
            </w:r>
          </w:p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13:00～16:00</w:t>
            </w:r>
          </w:p>
        </w:tc>
        <w:tc>
          <w:tcPr>
            <w:tcW w:w="4434" w:type="dxa"/>
          </w:tcPr>
          <w:p w:rsidR="00AE2F35" w:rsidRPr="001B3DBD" w:rsidRDefault="001B3DBD" w:rsidP="001B3DBD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①税理士</w:t>
            </w:r>
            <w:r w:rsidR="00AE2F35" w:rsidRPr="001B3DB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、②社会保険労務士、③市場・流通関係者、④日本政策金融公庫の職員</w:t>
            </w:r>
          </w:p>
        </w:tc>
        <w:tc>
          <w:tcPr>
            <w:tcW w:w="2459" w:type="dxa"/>
            <w:vMerge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E2F35" w:rsidTr="00E679B4">
        <w:trPr>
          <w:trHeight w:val="1119"/>
        </w:trPr>
        <w:tc>
          <w:tcPr>
            <w:tcW w:w="567" w:type="dxa"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第３回</w:t>
            </w:r>
          </w:p>
        </w:tc>
        <w:tc>
          <w:tcPr>
            <w:tcW w:w="2126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平成27年</w:t>
            </w:r>
          </w:p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9月25日（金）</w:t>
            </w:r>
          </w:p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13:00～16:00</w:t>
            </w:r>
          </w:p>
        </w:tc>
        <w:tc>
          <w:tcPr>
            <w:tcW w:w="4434" w:type="dxa"/>
          </w:tcPr>
          <w:p w:rsidR="00AE2F35" w:rsidRPr="0002510F" w:rsidRDefault="00AE2F35" w:rsidP="00AE2F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①税理士、②社会保険労務士、③市場・流通関係者、④日本政策金融公庫の職員</w:t>
            </w:r>
          </w:p>
          <w:p w:rsidR="00AE2F35" w:rsidRP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59" w:type="dxa"/>
            <w:vMerge/>
          </w:tcPr>
          <w:p w:rsidR="00AE2F35" w:rsidRDefault="00AE2F35" w:rsidP="0002510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E2F35" w:rsidRPr="0002510F" w:rsidRDefault="00AE2F35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５．開催場所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群馬県公社総合ビル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1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階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東研修室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〒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371-0854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前橋市大渡町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1-10-7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６．問い合わせ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群馬県担い手育成総合支援協議会（担当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: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群馬県農業会議</w:t>
      </w:r>
      <w:r w:rsidR="00AE2F3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佐藤）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〒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371-0854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前橋市大渡町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1-10-7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群馬県公社総合ビル内</w:t>
      </w:r>
    </w:p>
    <w:p w:rsidR="00BC369A" w:rsidRPr="00F767EE" w:rsidRDefault="0002510F" w:rsidP="0002510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TEL:027-280-6171  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／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FAX:027-255-6461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（別　紙）</w:t>
      </w:r>
    </w:p>
    <w:p w:rsidR="0002510F" w:rsidRPr="0002510F" w:rsidRDefault="0002510F" w:rsidP="0002510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平成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>27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年度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担い手経営相談会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>(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夏期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>)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相談カード（兼</w:t>
      </w: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相談申込書）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群馬県担い手育成総合支援協議会　行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>(FAX:027-255-6461)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="00B34CA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</w:t>
      </w:r>
      <w:r w:rsidR="00F303F2" w:rsidRPr="00F767E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Pr="0002510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="001254B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平成　　年　　月　　日</w:t>
      </w:r>
    </w:p>
    <w:p w:rsidR="0002510F" w:rsidRPr="00AE2F35" w:rsidRDefault="0002510F" w:rsidP="00AE2F35">
      <w:pPr>
        <w:pStyle w:val="a4"/>
        <w:numPr>
          <w:ilvl w:val="0"/>
          <w:numId w:val="3"/>
        </w:numPr>
        <w:ind w:leftChars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AE2F3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参加希望日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954"/>
        <w:gridCol w:w="1931"/>
      </w:tblGrid>
      <w:tr w:rsidR="00AE2F35" w:rsidTr="00DD0485">
        <w:tc>
          <w:tcPr>
            <w:tcW w:w="1559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5954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希望日　※左記開催日から選んでご記入下さい。</w:t>
            </w:r>
          </w:p>
        </w:tc>
        <w:tc>
          <w:tcPr>
            <w:tcW w:w="1931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申込締切</w:t>
            </w:r>
          </w:p>
        </w:tc>
      </w:tr>
      <w:tr w:rsidR="00AE2F35" w:rsidTr="00DD0485">
        <w:trPr>
          <w:trHeight w:val="978"/>
        </w:trPr>
        <w:tc>
          <w:tcPr>
            <w:tcW w:w="1559" w:type="dxa"/>
          </w:tcPr>
          <w:p w:rsidR="001254BB" w:rsidRPr="0002510F" w:rsidRDefault="001254BB" w:rsidP="00125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9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14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1254BB" w:rsidRPr="0002510F" w:rsidRDefault="001254BB" w:rsidP="00125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9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24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木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1254BB" w:rsidRPr="0002510F" w:rsidRDefault="001254BB" w:rsidP="00125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9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25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</w:t>
            </w: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AE2F35" w:rsidRPr="001254BB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1254BB" w:rsidRDefault="001254BB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1254BB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（複数日</w:t>
            </w:r>
            <w:r w:rsidR="00AE2F35"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記入頂いた場合、主催側で指定させて頂きます）</w:t>
            </w:r>
          </w:p>
        </w:tc>
        <w:tc>
          <w:tcPr>
            <w:tcW w:w="1931" w:type="dxa"/>
          </w:tcPr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AE2F35" w:rsidRDefault="00AE2F35" w:rsidP="00AE2F35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9月4日(金)</w:t>
            </w:r>
          </w:p>
        </w:tc>
      </w:tr>
    </w:tbl>
    <w:p w:rsidR="00AE2F35" w:rsidRPr="006A3262" w:rsidRDefault="001254BB" w:rsidP="006A3262">
      <w:pPr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※</w:t>
      </w:r>
      <w:r w:rsidRPr="0002510F">
        <w:rPr>
          <w:rFonts w:ascii="ＭＳ 明朝" w:eastAsia="ＭＳ 明朝" w:hAnsi="ＭＳ 明朝" w:cs="ＭＳ 明朝"/>
          <w:bCs/>
          <w:color w:val="000000"/>
          <w:kern w:val="0"/>
          <w:sz w:val="22"/>
        </w:rPr>
        <w:t xml:space="preserve"> </w:t>
      </w:r>
      <w:r w:rsidRPr="0002510F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相談件数・内容により、日程変更や当日お待ち頂く場合がありますのでご了承下さい。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２．相談者の概要</w:t>
      </w: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3434"/>
        <w:gridCol w:w="992"/>
        <w:gridCol w:w="3402"/>
      </w:tblGrid>
      <w:tr w:rsidR="0002510F" w:rsidRPr="0002510F" w:rsidTr="00DD0485">
        <w:trPr>
          <w:trHeight w:val="1076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2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住所：〒</w:t>
            </w:r>
          </w:p>
          <w:p w:rsidR="0002510F" w:rsidRPr="0002510F" w:rsidRDefault="00EB39B1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TEL</w:t>
            </w:r>
            <w:r w:rsidR="0002510F"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：　　　　　　　　　　</w:t>
            </w:r>
            <w:r w:rsidR="001254B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2510F"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2510F"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FAX: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携帯電話：</w:t>
            </w:r>
          </w:p>
        </w:tc>
      </w:tr>
      <w:tr w:rsidR="0002510F" w:rsidRPr="0002510F" w:rsidTr="00DD0485">
        <w:trPr>
          <w:trHeight w:val="814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相談者名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 xml:space="preserve">　法人名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 xml:space="preserve">　組織名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10F" w:rsidRPr="0002510F" w:rsidRDefault="0002510F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認定農業者の有無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510F" w:rsidRPr="0002510F" w:rsidRDefault="0002510F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有</w:t>
            </w:r>
            <w:r w:rsidR="00EB39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 w:rsidR="00EB39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無</w:t>
            </w:r>
          </w:p>
        </w:tc>
      </w:tr>
      <w:tr w:rsidR="0002510F" w:rsidRPr="0002510F" w:rsidTr="00DD0485">
        <w:trPr>
          <w:trHeight w:val="327"/>
        </w:trPr>
        <w:tc>
          <w:tcPr>
            <w:tcW w:w="16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2510F" w:rsidRPr="0002510F" w:rsidRDefault="0002510F" w:rsidP="000251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510F" w:rsidRPr="0002510F" w:rsidRDefault="0002510F" w:rsidP="000251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510F" w:rsidRPr="0002510F" w:rsidRDefault="0002510F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青色申告の有無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510F" w:rsidRPr="0002510F" w:rsidRDefault="0002510F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有　</w:t>
            </w:r>
            <w:r w:rsidR="00EB39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="00EB39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無</w:t>
            </w:r>
          </w:p>
          <w:p w:rsidR="0002510F" w:rsidRPr="0002510F" w:rsidRDefault="00EB39B1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02510F"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青色申告特別控除額</w:t>
            </w:r>
            <w:r w:rsidR="0002510F" w:rsidRPr="0002510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:</w:t>
            </w:r>
            <w:r w:rsidR="0002510F"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万円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2510F" w:rsidRPr="0002510F" w:rsidTr="00DD0485">
        <w:trPr>
          <w:trHeight w:val="39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相談者の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経営内容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</w:rPr>
              <w:t>(</w:t>
            </w: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部門</w:t>
            </w:r>
            <w:r w:rsidR="001254B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･</w:t>
            </w: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規模</w:t>
            </w:r>
            <w:r w:rsidRPr="0002510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10F" w:rsidRPr="0002510F" w:rsidRDefault="0002510F" w:rsidP="00EB3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510F" w:rsidRPr="0002510F" w:rsidRDefault="0002510F" w:rsidP="00EB39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510F" w:rsidRPr="0002510F" w:rsidTr="00DD0485">
        <w:trPr>
          <w:trHeight w:val="854"/>
        </w:trPr>
        <w:tc>
          <w:tcPr>
            <w:tcW w:w="166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10F" w:rsidRPr="0002510F" w:rsidRDefault="0002510F" w:rsidP="000251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510F" w:rsidRPr="0002510F" w:rsidRDefault="0002510F" w:rsidP="000251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510F" w:rsidRPr="0002510F" w:rsidRDefault="0002510F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経営区分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510F" w:rsidRPr="0002510F" w:rsidRDefault="0002510F" w:rsidP="00EB3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個人　・　法人</w:t>
            </w:r>
          </w:p>
        </w:tc>
      </w:tr>
    </w:tbl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  <w:t xml:space="preserve"> </w:t>
      </w:r>
    </w:p>
    <w:p w:rsidR="0002510F" w:rsidRPr="0002510F" w:rsidRDefault="0002510F" w:rsidP="0002510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３．経営を行う中で抱えている課題・問題など、相談したい内容をご記入下さい。</w:t>
      </w: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02510F" w:rsidRPr="0002510F" w:rsidTr="00DD0485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相談したいテーマ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該当番号に○。複数可）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510F" w:rsidRPr="0002510F" w:rsidRDefault="0002510F" w:rsidP="00125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具体的な内容</w:t>
            </w:r>
          </w:p>
        </w:tc>
      </w:tr>
      <w:tr w:rsidR="0002510F" w:rsidRPr="0002510F" w:rsidTr="00DD0485">
        <w:trPr>
          <w:trHeight w:val="4579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0106" w:rsidRDefault="00D70106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経営の法人化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税金・簿記・会計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雇用、労務管理、社会保険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　経営分析や診断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　青果物の市場流通、販売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　農産加工品等の商品・デザイン開発</w:t>
            </w: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251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　農業金融、融資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2510F" w:rsidRPr="0002510F" w:rsidRDefault="0002510F" w:rsidP="00025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B23EB" w:rsidRPr="00F767EE" w:rsidRDefault="0002510F" w:rsidP="00F767E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251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※相談内容のスペースが不足する場合は、続紙を付けてご記入下さい。</w:t>
      </w:r>
      <w:bookmarkStart w:id="0" w:name="_GoBack"/>
      <w:bookmarkEnd w:id="0"/>
    </w:p>
    <w:sectPr w:rsidR="00AB23EB" w:rsidRPr="00F767EE" w:rsidSect="001B3DBD">
      <w:type w:val="continuous"/>
      <w:pgSz w:w="11906" w:h="16838"/>
      <w:pgMar w:top="851" w:right="1134" w:bottom="907" w:left="1134" w:header="720" w:footer="720" w:gutter="0"/>
      <w:pgNumType w:start="1"/>
      <w:cols w:space="720"/>
      <w:noEndnote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F6"/>
    <w:multiLevelType w:val="hybridMultilevel"/>
    <w:tmpl w:val="2E0608FA"/>
    <w:lvl w:ilvl="0" w:tplc="EDF8D4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811D38"/>
    <w:multiLevelType w:val="hybridMultilevel"/>
    <w:tmpl w:val="989C0EDA"/>
    <w:lvl w:ilvl="0" w:tplc="14E88C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894AF5"/>
    <w:multiLevelType w:val="hybridMultilevel"/>
    <w:tmpl w:val="34C82296"/>
    <w:lvl w:ilvl="0" w:tplc="681A1C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7A1647"/>
    <w:multiLevelType w:val="hybridMultilevel"/>
    <w:tmpl w:val="D0E6AB8E"/>
    <w:lvl w:ilvl="0" w:tplc="E6AE570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6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33"/>
    <w:rsid w:val="0002510F"/>
    <w:rsid w:val="000A0159"/>
    <w:rsid w:val="001254BB"/>
    <w:rsid w:val="00177471"/>
    <w:rsid w:val="001B3DBD"/>
    <w:rsid w:val="00205966"/>
    <w:rsid w:val="004620B5"/>
    <w:rsid w:val="004A0593"/>
    <w:rsid w:val="00601EF2"/>
    <w:rsid w:val="00670694"/>
    <w:rsid w:val="00670D30"/>
    <w:rsid w:val="006A3262"/>
    <w:rsid w:val="006B4133"/>
    <w:rsid w:val="009D6CC3"/>
    <w:rsid w:val="00A578ED"/>
    <w:rsid w:val="00AB23EB"/>
    <w:rsid w:val="00AE2F35"/>
    <w:rsid w:val="00AF1F5E"/>
    <w:rsid w:val="00B34CAC"/>
    <w:rsid w:val="00BC369A"/>
    <w:rsid w:val="00CB1D54"/>
    <w:rsid w:val="00D70106"/>
    <w:rsid w:val="00D861EE"/>
    <w:rsid w:val="00DD0485"/>
    <w:rsid w:val="00E679B4"/>
    <w:rsid w:val="00EB39B1"/>
    <w:rsid w:val="00F303F2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F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23</cp:revision>
  <cp:lastPrinted>2015-07-28T05:53:00Z</cp:lastPrinted>
  <dcterms:created xsi:type="dcterms:W3CDTF">2015-07-28T05:21:00Z</dcterms:created>
  <dcterms:modified xsi:type="dcterms:W3CDTF">2015-07-28T05:53:00Z</dcterms:modified>
</cp:coreProperties>
</file>